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4B" w:rsidRPr="00735289" w:rsidRDefault="0059634B" w:rsidP="0059634B">
      <w:pPr>
        <w:pStyle w:val="a7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735289">
        <w:rPr>
          <w:rFonts w:ascii="Times New Roman" w:hAnsi="Times New Roman" w:cs="Times New Roman"/>
          <w:sz w:val="18"/>
          <w:szCs w:val="18"/>
          <w:lang w:eastAsia="ru-RU"/>
        </w:rPr>
        <w:t>Приложение №1</w:t>
      </w:r>
    </w:p>
    <w:p w:rsidR="0059634B" w:rsidRPr="00735289" w:rsidRDefault="0059634B" w:rsidP="0059634B">
      <w:pPr>
        <w:pStyle w:val="a7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735289">
        <w:rPr>
          <w:rFonts w:ascii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735289">
        <w:rPr>
          <w:rFonts w:ascii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735289">
        <w:rPr>
          <w:rFonts w:ascii="Times New Roman" w:hAnsi="Times New Roman" w:cs="Times New Roman"/>
          <w:sz w:val="18"/>
          <w:szCs w:val="18"/>
          <w:lang w:eastAsia="ru-RU"/>
        </w:rPr>
        <w:t xml:space="preserve">к Дополнительному соглашению №1                                                                                                                                                      </w:t>
      </w:r>
    </w:p>
    <w:p w:rsidR="0059634B" w:rsidRPr="00735289" w:rsidRDefault="0059634B" w:rsidP="0059634B">
      <w:pPr>
        <w:ind w:left="11057"/>
        <w:rPr>
          <w:sz w:val="18"/>
          <w:szCs w:val="18"/>
        </w:rPr>
      </w:pPr>
      <w:r w:rsidRPr="00735289">
        <w:rPr>
          <w:sz w:val="18"/>
          <w:szCs w:val="18"/>
        </w:rPr>
        <w:t>Приложение № 1</w:t>
      </w:r>
    </w:p>
    <w:p w:rsidR="0059634B" w:rsidRPr="00735289" w:rsidRDefault="0059634B" w:rsidP="0059634B">
      <w:pPr>
        <w:ind w:left="11057"/>
        <w:rPr>
          <w:sz w:val="18"/>
          <w:szCs w:val="18"/>
        </w:rPr>
      </w:pPr>
      <w:r w:rsidRPr="00735289">
        <w:rPr>
          <w:sz w:val="18"/>
          <w:szCs w:val="18"/>
        </w:rPr>
        <w:t>к Тарифному соглашению  от «</w:t>
      </w:r>
      <w:r w:rsidRPr="00735289">
        <w:rPr>
          <w:sz w:val="18"/>
          <w:szCs w:val="18"/>
        </w:rPr>
        <w:softHyphen/>
      </w:r>
      <w:r w:rsidRPr="00735289">
        <w:rPr>
          <w:sz w:val="18"/>
          <w:szCs w:val="18"/>
        </w:rPr>
        <w:softHyphen/>
        <w:t>31» января 2025 г.</w:t>
      </w:r>
    </w:p>
    <w:p w:rsidR="0039522C" w:rsidRPr="00523BE6" w:rsidRDefault="0082388B" w:rsidP="0059634B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523BE6">
        <w:rPr>
          <w:rFonts w:ascii="Times New Roman" w:hAnsi="Times New Roman" w:cs="Times New Roman"/>
          <w:b/>
          <w:sz w:val="18"/>
          <w:szCs w:val="18"/>
        </w:rPr>
        <w:t>Оплата медицинской помощи, оказанной в амбулаторно-поликлинических учреждениях (амбулаторно-поликлинических подразделениях) в соответствии с утвержденными Тарифным соглашением способами</w:t>
      </w:r>
    </w:p>
    <w:tbl>
      <w:tblPr>
        <w:tblStyle w:val="a3"/>
        <w:tblW w:w="5265" w:type="pct"/>
        <w:tblInd w:w="-459" w:type="dxa"/>
        <w:tblLook w:val="04A0"/>
      </w:tblPr>
      <w:tblGrid>
        <w:gridCol w:w="7797"/>
        <w:gridCol w:w="3686"/>
        <w:gridCol w:w="3400"/>
        <w:gridCol w:w="1559"/>
      </w:tblGrid>
      <w:tr w:rsidR="002E4E5C" w:rsidRPr="00336E95" w:rsidTr="00735289">
        <w:trPr>
          <w:trHeight w:val="664"/>
        </w:trPr>
        <w:tc>
          <w:tcPr>
            <w:tcW w:w="2371" w:type="pct"/>
            <w:tcBorders>
              <w:bottom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 xml:space="preserve">Отдельные виды расходов, не включенные в </w:t>
            </w:r>
            <w:proofErr w:type="spellStart"/>
            <w:r w:rsidRPr="00336E95">
              <w:rPr>
                <w:sz w:val="18"/>
                <w:szCs w:val="18"/>
              </w:rPr>
              <w:t>подушевой</w:t>
            </w:r>
            <w:proofErr w:type="spellEnd"/>
            <w:r w:rsidRPr="00336E95">
              <w:rPr>
                <w:sz w:val="18"/>
                <w:szCs w:val="18"/>
              </w:rPr>
              <w:t xml:space="preserve"> норматив финансирования (за единицу объема медицинской помощи)</w:t>
            </w:r>
          </w:p>
        </w:tc>
        <w:tc>
          <w:tcPr>
            <w:tcW w:w="1121" w:type="pct"/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Перечень расходов на оказание  медицинской помощи, финансовое обеспечение которых осуществляется по подушевому нормативу финансирования:</w:t>
            </w:r>
          </w:p>
        </w:tc>
        <w:tc>
          <w:tcPr>
            <w:tcW w:w="1034" w:type="pct"/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u w:val="single"/>
              </w:rPr>
            </w:pPr>
            <w:r w:rsidRPr="00336E95">
              <w:rPr>
                <w:sz w:val="18"/>
                <w:szCs w:val="18"/>
              </w:rPr>
              <w:t>в том числе за счет включения расходов на медицинскую помощь, оказываемую в иных МО (за единицу объема медицинской помощи) - межучрежденческие расходы</w:t>
            </w:r>
          </w:p>
        </w:tc>
        <w:tc>
          <w:tcPr>
            <w:tcW w:w="474" w:type="pct"/>
          </w:tcPr>
          <w:p w:rsidR="0082388B" w:rsidRPr="00336E95" w:rsidRDefault="0082388B" w:rsidP="002E4E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 xml:space="preserve">По нормативу финансовых затрат </w:t>
            </w:r>
          </w:p>
        </w:tc>
      </w:tr>
      <w:tr w:rsidR="002E4E5C" w:rsidRPr="00336E95" w:rsidTr="00735289">
        <w:trPr>
          <w:trHeight w:val="166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A10750">
            <w:pPr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 xml:space="preserve">1.  Комплексные </w:t>
            </w:r>
            <w:r w:rsidR="00A10750" w:rsidRPr="00336E95">
              <w:rPr>
                <w:sz w:val="18"/>
                <w:szCs w:val="18"/>
              </w:rPr>
              <w:t xml:space="preserve">посещения </w:t>
            </w:r>
            <w:r w:rsidRPr="00336E95">
              <w:rPr>
                <w:sz w:val="18"/>
                <w:szCs w:val="18"/>
              </w:rPr>
              <w:t>в центрах здоровья;</w:t>
            </w:r>
          </w:p>
        </w:tc>
        <w:tc>
          <w:tcPr>
            <w:tcW w:w="1121" w:type="pct"/>
            <w:vMerge w:val="restart"/>
            <w:tcBorders>
              <w:left w:val="single" w:sz="4" w:space="0" w:color="auto"/>
            </w:tcBorders>
          </w:tcPr>
          <w:p w:rsidR="002E4E5C" w:rsidRPr="00336E95" w:rsidRDefault="002E4E5C" w:rsidP="002E4E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 xml:space="preserve">18.Посещения с профилактическими и иными целями с применением </w:t>
            </w:r>
            <w:proofErr w:type="spellStart"/>
            <w:r w:rsidRPr="00336E95">
              <w:rPr>
                <w:sz w:val="18"/>
                <w:szCs w:val="18"/>
              </w:rPr>
              <w:t>телемедицинских</w:t>
            </w:r>
            <w:proofErr w:type="spellEnd"/>
            <w:r w:rsidRPr="00336E95">
              <w:rPr>
                <w:sz w:val="18"/>
                <w:szCs w:val="18"/>
              </w:rPr>
              <w:t xml:space="preserve"> (дистанционных) технологий</w:t>
            </w:r>
            <w:r w:rsidR="00523BE6" w:rsidRPr="00523BE6">
              <w:rPr>
                <w:sz w:val="18"/>
                <w:szCs w:val="18"/>
              </w:rPr>
              <w:t xml:space="preserve"> в медицинских организациях, имеющих прикрепленное население</w:t>
            </w:r>
            <w:r w:rsidRPr="00336E95">
              <w:rPr>
                <w:sz w:val="18"/>
                <w:szCs w:val="18"/>
              </w:rPr>
              <w:t>;</w:t>
            </w:r>
          </w:p>
          <w:p w:rsidR="00735289" w:rsidRDefault="00735289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36E95">
              <w:rPr>
                <w:sz w:val="18"/>
                <w:szCs w:val="18"/>
              </w:rPr>
              <w:t>1</w:t>
            </w:r>
            <w:r w:rsidR="003A72A6" w:rsidRPr="00336E95">
              <w:rPr>
                <w:sz w:val="18"/>
                <w:szCs w:val="18"/>
              </w:rPr>
              <w:t>9.</w:t>
            </w:r>
            <w:r w:rsidRPr="00336E95">
              <w:rPr>
                <w:sz w:val="18"/>
                <w:szCs w:val="18"/>
              </w:rPr>
              <w:t xml:space="preserve">Лабораторные услуги, оказываемые лабораториями (в соответствии с перечнем, утвержденным МЗ АО), в том числе при проведении исследований </w:t>
            </w:r>
            <w:r w:rsidRPr="00336E95">
              <w:rPr>
                <w:rFonts w:eastAsiaTheme="minorHAnsi"/>
                <w:sz w:val="18"/>
                <w:szCs w:val="18"/>
                <w:lang w:eastAsia="en-US"/>
              </w:rPr>
              <w:t>на наличие вирусов респираторных инфекций, включая вирус гриппа (любым из методов);</w:t>
            </w:r>
          </w:p>
          <w:p w:rsidR="00735289" w:rsidRDefault="00735289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3A72A6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20</w:t>
            </w:r>
            <w:r w:rsidR="0082388B" w:rsidRPr="00336E95">
              <w:rPr>
                <w:sz w:val="18"/>
                <w:szCs w:val="18"/>
              </w:rPr>
              <w:t>.Посещения с профилактическими  и иными целями и обращения по поводу заболеваний к  врачам соответствующей специальности, ведущих консультативный прием;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3A72A6" w:rsidP="00A10750">
            <w:pPr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21</w:t>
            </w:r>
            <w:r w:rsidR="0082388B" w:rsidRPr="00336E95">
              <w:rPr>
                <w:sz w:val="18"/>
                <w:szCs w:val="18"/>
              </w:rPr>
              <w:t xml:space="preserve">.Консультирование медицинским психологом по направлению лечащего врача по вопросам, связанным с имеющимся заболеванием и (или) состоянием, </w:t>
            </w:r>
            <w:r w:rsidR="004928D1" w:rsidRPr="00336E95">
              <w:rPr>
                <w:sz w:val="18"/>
                <w:szCs w:val="18"/>
              </w:rPr>
              <w:t xml:space="preserve">включенным в Программу, </w:t>
            </w:r>
            <w:r w:rsidR="0082388B" w:rsidRPr="00336E95">
              <w:rPr>
                <w:sz w:val="18"/>
                <w:szCs w:val="18"/>
              </w:rPr>
              <w:t>пациентов из числа ветеранов боевых действий; лиц, состоящих на диспансерном наблюдении; женщин в период беременности, родов и послеродовой период;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</w:t>
            </w:r>
            <w:r w:rsidR="002E4E5C" w:rsidRPr="00336E95">
              <w:rPr>
                <w:sz w:val="18"/>
                <w:szCs w:val="18"/>
              </w:rPr>
              <w:t>2</w:t>
            </w:r>
            <w:r w:rsidRPr="00336E95">
              <w:rPr>
                <w:sz w:val="18"/>
                <w:szCs w:val="18"/>
              </w:rPr>
              <w:t>. Посещения с профилактическими и иными целями  и обращения по поводу заболеваний к  врачам соответствующей специальности, ведущих прием в медицинских организациях, имеющих приписное насел</w:t>
            </w:r>
            <w:r w:rsidR="002E4E5C" w:rsidRPr="00336E95">
              <w:rPr>
                <w:sz w:val="18"/>
                <w:szCs w:val="18"/>
              </w:rPr>
              <w:t>ение, за исключением п.3. и п.4;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82388B" w:rsidP="002E4E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</w:t>
            </w:r>
            <w:r w:rsidR="002E4E5C" w:rsidRPr="00336E95">
              <w:rPr>
                <w:sz w:val="18"/>
                <w:szCs w:val="18"/>
              </w:rPr>
              <w:t>3</w:t>
            </w:r>
            <w:r w:rsidRPr="00336E95">
              <w:rPr>
                <w:sz w:val="18"/>
                <w:szCs w:val="18"/>
              </w:rPr>
              <w:t>. Посещения в неотложной форме (МО, расположенные в сельской местности)</w:t>
            </w:r>
            <w:r w:rsidR="002E4E5C" w:rsidRPr="00336E95">
              <w:rPr>
                <w:sz w:val="18"/>
                <w:szCs w:val="18"/>
              </w:rPr>
              <w:t>.</w:t>
            </w:r>
          </w:p>
        </w:tc>
        <w:tc>
          <w:tcPr>
            <w:tcW w:w="1034" w:type="pct"/>
            <w:vMerge w:val="restart"/>
            <w:tcBorders>
              <w:left w:val="single" w:sz="4" w:space="0" w:color="auto"/>
            </w:tcBorders>
          </w:tcPr>
          <w:p w:rsidR="002E4E5C" w:rsidRPr="00336E95" w:rsidRDefault="002E4E5C" w:rsidP="002E4E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 xml:space="preserve">18. Посещения с профилактическими и иными целями с применением </w:t>
            </w:r>
            <w:proofErr w:type="spellStart"/>
            <w:r w:rsidRPr="00336E95">
              <w:rPr>
                <w:sz w:val="18"/>
                <w:szCs w:val="18"/>
              </w:rPr>
              <w:t>телемедицинских</w:t>
            </w:r>
            <w:proofErr w:type="spellEnd"/>
            <w:r w:rsidRPr="00336E95">
              <w:rPr>
                <w:sz w:val="18"/>
                <w:szCs w:val="18"/>
              </w:rPr>
              <w:t xml:space="preserve"> (дистанционных) технологий</w:t>
            </w:r>
            <w:r w:rsidR="00523BE6">
              <w:rPr>
                <w:sz w:val="18"/>
                <w:szCs w:val="18"/>
              </w:rPr>
              <w:t xml:space="preserve"> </w:t>
            </w:r>
            <w:r w:rsidR="00523BE6" w:rsidRPr="00523BE6">
              <w:rPr>
                <w:sz w:val="18"/>
                <w:szCs w:val="18"/>
              </w:rPr>
              <w:t>в медицинских организациях, имеющих прикрепленное население</w:t>
            </w:r>
            <w:r w:rsidRPr="00336E95">
              <w:rPr>
                <w:sz w:val="18"/>
                <w:szCs w:val="18"/>
              </w:rPr>
              <w:t>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36E95">
              <w:rPr>
                <w:sz w:val="18"/>
                <w:szCs w:val="18"/>
              </w:rPr>
              <w:t>1</w:t>
            </w:r>
            <w:r w:rsidR="003A72A6" w:rsidRPr="00336E95">
              <w:rPr>
                <w:sz w:val="18"/>
                <w:szCs w:val="18"/>
              </w:rPr>
              <w:t>9</w:t>
            </w:r>
            <w:r w:rsidRPr="00336E95">
              <w:rPr>
                <w:sz w:val="18"/>
                <w:szCs w:val="18"/>
              </w:rPr>
              <w:t xml:space="preserve">. Лабораторные услуги, оказываемые лабораториями (в соответствии с перечнем, утвержденным МЗ АО), в том числе при проведении исследований </w:t>
            </w:r>
            <w:r w:rsidRPr="00336E95">
              <w:rPr>
                <w:rFonts w:eastAsiaTheme="minorHAnsi"/>
                <w:sz w:val="18"/>
                <w:szCs w:val="18"/>
                <w:lang w:eastAsia="en-US"/>
              </w:rPr>
              <w:t>на наличие вирусов респираторных инфекций, включая вирус гриппа (любым из методов);</w:t>
            </w:r>
          </w:p>
          <w:p w:rsidR="0082388B" w:rsidRPr="00336E95" w:rsidRDefault="003A72A6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20</w:t>
            </w:r>
            <w:r w:rsidR="0082388B" w:rsidRPr="00336E95">
              <w:rPr>
                <w:sz w:val="18"/>
                <w:szCs w:val="18"/>
              </w:rPr>
              <w:t>. Посещения с профилактическими  и иными целями и обращения по поводу заболеваний к  врачам соответствующей специальности, ведущих консультативный прием;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3A72A6" w:rsidP="00A10750">
            <w:pPr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21</w:t>
            </w:r>
            <w:r w:rsidR="002E4E5C" w:rsidRPr="00336E95">
              <w:rPr>
                <w:sz w:val="18"/>
                <w:szCs w:val="18"/>
              </w:rPr>
              <w:t>.</w:t>
            </w:r>
            <w:r w:rsidR="0082388B" w:rsidRPr="00336E95">
              <w:rPr>
                <w:sz w:val="18"/>
                <w:szCs w:val="18"/>
              </w:rPr>
              <w:t xml:space="preserve">Консультирование медицинским психологом по направлению лечащего врача по вопросам, связанным с имеющимся заболеванием и (или) состоянием, включенным в </w:t>
            </w:r>
            <w:r w:rsidR="004928D1" w:rsidRPr="00336E95">
              <w:rPr>
                <w:sz w:val="18"/>
                <w:szCs w:val="18"/>
              </w:rPr>
              <w:t>Программу,</w:t>
            </w:r>
            <w:r w:rsidR="0082388B" w:rsidRPr="00336E95">
              <w:rPr>
                <w:sz w:val="18"/>
                <w:szCs w:val="18"/>
              </w:rPr>
              <w:t xml:space="preserve"> пациентов из числа ветеранов боевых действий; лиц, состоящих на диспансерном наблюдении; женщин в период беременнос</w:t>
            </w:r>
            <w:r w:rsidR="002E4E5C" w:rsidRPr="00336E95">
              <w:rPr>
                <w:sz w:val="18"/>
                <w:szCs w:val="18"/>
              </w:rPr>
              <w:t>ти, родов и послеродовой период.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</w:t>
            </w:r>
            <w:r w:rsidR="002E4E5C" w:rsidRPr="00336E95">
              <w:rPr>
                <w:sz w:val="18"/>
                <w:szCs w:val="18"/>
              </w:rPr>
              <w:t>4</w:t>
            </w:r>
            <w:r w:rsidRPr="00336E95">
              <w:rPr>
                <w:sz w:val="18"/>
                <w:szCs w:val="18"/>
              </w:rPr>
              <w:t>. Финансовое обеспечение фельдшерских здравпунктов  и фельдшерско-акушерских пунктов.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rPr>
                <w:sz w:val="18"/>
                <w:szCs w:val="18"/>
              </w:rPr>
            </w:pPr>
          </w:p>
          <w:p w:rsidR="0082388B" w:rsidRPr="00336E95" w:rsidRDefault="0082388B" w:rsidP="00A10750">
            <w:pPr>
              <w:jc w:val="center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169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2. Посещения в неотложной форме (за исключением МО, расположенных в сельской местности);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420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3. Посещения с профилактическими и иными целями к  врачам по специальностям: акушерство-гинекология и стоматология;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412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4. Обращения по поводу заболеваний к  врачам по специальностям: акушерство-гинекология и стоматология;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439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5. Посещения с профилактическими и иными целями и обращения по поводу заболеваний к  врачам соответствующей специальности  с применением мобильных медицинских комплексов;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616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2E4E5C">
            <w:pPr>
              <w:pStyle w:val="a7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6. Посещения с профилактическими  и иными целями и обращения по поводу заболеваний к  врачам соответствующей специальности, ведущих консультативно-диагностический прием;</w:t>
            </w:r>
          </w:p>
          <w:p w:rsidR="002E4E5C" w:rsidRPr="00336E95" w:rsidRDefault="002E4E5C" w:rsidP="002E4E5C">
            <w:pPr>
              <w:pStyle w:val="a7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7. Услуги диализа;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627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2E4E5C">
            <w:pPr>
              <w:pStyle w:val="a7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8. Посещения с профилактическими и иными целями и обращения по поводу заболеваний к  врачам соответствующей специальности, ведущих прием в медицинских организациях, не имеющих приписного населения;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336E95" w:rsidTr="00735289">
        <w:trPr>
          <w:trHeight w:val="224"/>
        </w:trPr>
        <w:tc>
          <w:tcPr>
            <w:tcW w:w="2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9.</w:t>
            </w:r>
            <w:r w:rsidR="00A10750" w:rsidRPr="00336E95">
              <w:rPr>
                <w:sz w:val="18"/>
                <w:szCs w:val="18"/>
              </w:rPr>
              <w:t>О</w:t>
            </w:r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 xml:space="preserve">тдельных диагностических (лабораторных) исследований 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>сердечно-сосудистой</w:t>
            </w:r>
            <w:proofErr w:type="spellEnd"/>
            <w:proofErr w:type="gramEnd"/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 xml:space="preserve"> системы, эндоскопических диагностических исследований, молекулярно-генетических исследований и </w:t>
            </w:r>
            <w:proofErr w:type="spellStart"/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>патолого-анатомических</w:t>
            </w:r>
            <w:proofErr w:type="spellEnd"/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 xml:space="preserve"> исследований </w:t>
            </w:r>
            <w:proofErr w:type="spellStart"/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>биопсийного</w:t>
            </w:r>
            <w:proofErr w:type="spellEnd"/>
            <w:r w:rsidR="00A10750" w:rsidRPr="00336E95">
              <w:rPr>
                <w:rFonts w:eastAsiaTheme="minorHAnsi"/>
                <w:sz w:val="18"/>
                <w:szCs w:val="18"/>
                <w:lang w:eastAsia="en-US"/>
              </w:rPr>
              <w:t xml:space="preserve"> (операционного) материала, ПЭТ/КТ и ОФЭКТ/ОФЭКТ-КТ;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E4E5C" w:rsidRPr="002E4E5C" w:rsidTr="00735289">
        <w:trPr>
          <w:trHeight w:val="1524"/>
        </w:trPr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10.Медицинская помощь, оказанная гражданам, застрахованным на территории других субъектов  Российской Федерации;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11.</w:t>
            </w:r>
            <w:r w:rsidR="00A10750" w:rsidRPr="00336E95">
              <w:rPr>
                <w:sz w:val="18"/>
                <w:szCs w:val="18"/>
              </w:rPr>
              <w:t xml:space="preserve"> проведение тестирования на выявление новой </w:t>
            </w:r>
            <w:proofErr w:type="spellStart"/>
            <w:r w:rsidR="00A10750" w:rsidRPr="00336E95">
              <w:rPr>
                <w:sz w:val="18"/>
                <w:szCs w:val="18"/>
              </w:rPr>
              <w:t>коронавирусной</w:t>
            </w:r>
            <w:proofErr w:type="spellEnd"/>
            <w:r w:rsidR="00A10750" w:rsidRPr="00336E95">
              <w:rPr>
                <w:sz w:val="18"/>
                <w:szCs w:val="18"/>
              </w:rPr>
              <w:t xml:space="preserve"> инфекции (COVID-19)</w:t>
            </w:r>
            <w:r w:rsidRPr="00336E95">
              <w:rPr>
                <w:sz w:val="18"/>
                <w:szCs w:val="18"/>
              </w:rPr>
              <w:t>;</w:t>
            </w:r>
          </w:p>
          <w:p w:rsidR="0082388B" w:rsidRPr="00336E95" w:rsidRDefault="0082388B" w:rsidP="00A1075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36E95">
              <w:rPr>
                <w:color w:val="000000" w:themeColor="text1"/>
                <w:sz w:val="18"/>
                <w:szCs w:val="18"/>
              </w:rPr>
              <w:t xml:space="preserve">12. </w:t>
            </w:r>
            <w:r w:rsidRPr="00336E95">
              <w:rPr>
                <w:sz w:val="18"/>
                <w:szCs w:val="18"/>
              </w:rPr>
              <w:t>Комплексные посещения по профилю «медицинская реабилитация»;</w:t>
            </w:r>
          </w:p>
          <w:p w:rsidR="0082388B" w:rsidRPr="00336E95" w:rsidRDefault="000A509C" w:rsidP="000A50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13.П</w:t>
            </w:r>
            <w:r w:rsidRPr="00336E95">
              <w:rPr>
                <w:rFonts w:eastAsiaTheme="minorHAnsi"/>
                <w:sz w:val="18"/>
                <w:szCs w:val="18"/>
                <w:lang w:eastAsia="en-US"/>
              </w:rPr>
              <w:t>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</w:t>
            </w:r>
            <w:r w:rsidR="0082388B" w:rsidRPr="00336E95">
              <w:rPr>
                <w:sz w:val="18"/>
                <w:szCs w:val="18"/>
              </w:rPr>
              <w:t xml:space="preserve"> (комплексные посещения)</w:t>
            </w:r>
            <w:r w:rsidR="002177CA" w:rsidRPr="00336E95">
              <w:rPr>
                <w:sz w:val="18"/>
                <w:szCs w:val="18"/>
              </w:rPr>
              <w:t xml:space="preserve"> (в т.ч. </w:t>
            </w:r>
            <w:r w:rsidR="002177CA" w:rsidRPr="00336E95">
              <w:rPr>
                <w:sz w:val="18"/>
                <w:szCs w:val="18"/>
                <w:lang w:val="en-US"/>
              </w:rPr>
              <w:t>II</w:t>
            </w:r>
            <w:r w:rsidR="002177CA" w:rsidRPr="00336E95">
              <w:rPr>
                <w:sz w:val="18"/>
                <w:szCs w:val="18"/>
              </w:rPr>
              <w:t xml:space="preserve"> этап), включая детей, </w:t>
            </w:r>
            <w:r w:rsidR="002177CA" w:rsidRPr="00336E95">
              <w:rPr>
                <w:rFonts w:eastAsiaTheme="minorHAnsi"/>
                <w:sz w:val="18"/>
                <w:szCs w:val="18"/>
                <w:lang w:eastAsia="en-US"/>
              </w:rPr>
              <w:t xml:space="preserve">проживающих в организациях социального обслуживания (детских домах-интернатах), предоставляющих социальные услуги в стационарной форме </w:t>
            </w:r>
            <w:r w:rsidR="0082388B" w:rsidRPr="00336E95">
              <w:rPr>
                <w:sz w:val="18"/>
                <w:szCs w:val="18"/>
              </w:rPr>
              <w:t xml:space="preserve">– применяемые, в том числе при </w:t>
            </w:r>
            <w:proofErr w:type="spellStart"/>
            <w:r w:rsidR="0082388B" w:rsidRPr="00336E95">
              <w:rPr>
                <w:sz w:val="18"/>
                <w:szCs w:val="18"/>
              </w:rPr>
              <w:t>межучрежденческих</w:t>
            </w:r>
            <w:proofErr w:type="spellEnd"/>
            <w:r w:rsidR="0082388B" w:rsidRPr="00336E95">
              <w:rPr>
                <w:sz w:val="18"/>
                <w:szCs w:val="18"/>
              </w:rPr>
              <w:t xml:space="preserve"> расчетах;</w:t>
            </w:r>
          </w:p>
          <w:p w:rsidR="000A509C" w:rsidRPr="00336E95" w:rsidRDefault="000A509C" w:rsidP="000A50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36E95">
              <w:rPr>
                <w:sz w:val="18"/>
                <w:szCs w:val="18"/>
              </w:rPr>
              <w:t>14.Д</w:t>
            </w:r>
            <w:r w:rsidRPr="00336E95">
              <w:rPr>
                <w:rFonts w:eastAsiaTheme="minorHAnsi"/>
                <w:sz w:val="18"/>
                <w:szCs w:val="18"/>
                <w:lang w:eastAsia="en-US"/>
              </w:rPr>
              <w:t>испансерного наблюдения отдельных категорий граждан из числа 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</w:t>
            </w:r>
            <w:r w:rsidR="002177CA" w:rsidRPr="00336E95"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="002177CA" w:rsidRPr="00336E95">
              <w:rPr>
                <w:sz w:val="18"/>
                <w:szCs w:val="18"/>
              </w:rPr>
              <w:t xml:space="preserve"> включая детей, </w:t>
            </w:r>
            <w:r w:rsidR="002177CA" w:rsidRPr="00336E95">
              <w:rPr>
                <w:rFonts w:eastAsiaTheme="minorHAnsi"/>
                <w:sz w:val="18"/>
                <w:szCs w:val="18"/>
                <w:lang w:eastAsia="en-US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форме;</w:t>
            </w:r>
          </w:p>
          <w:p w:rsidR="000A509C" w:rsidRPr="00336E95" w:rsidRDefault="000A509C" w:rsidP="000A50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36E95">
              <w:rPr>
                <w:sz w:val="18"/>
                <w:szCs w:val="18"/>
              </w:rPr>
              <w:t xml:space="preserve">15.Комплексные посещения </w:t>
            </w:r>
            <w:r w:rsidR="003A72A6" w:rsidRPr="00336E95">
              <w:rPr>
                <w:sz w:val="18"/>
                <w:szCs w:val="18"/>
              </w:rPr>
              <w:t>ш</w:t>
            </w:r>
            <w:r w:rsidRPr="00336E95">
              <w:rPr>
                <w:sz w:val="18"/>
                <w:szCs w:val="18"/>
              </w:rPr>
              <w:t xml:space="preserve">кол </w:t>
            </w:r>
            <w:r w:rsidRPr="00336E95">
              <w:rPr>
                <w:rFonts w:eastAsiaTheme="minorHAnsi"/>
                <w:sz w:val="18"/>
                <w:szCs w:val="18"/>
                <w:lang w:eastAsia="en-US"/>
              </w:rPr>
              <w:t>для больных с хроническими неинфекционными заболеваниями, в том числе с сахарным диабетом, в части ведения школ, в том числе сахарного диабета;</w:t>
            </w:r>
          </w:p>
          <w:p w:rsidR="003A72A6" w:rsidRPr="00336E95" w:rsidRDefault="003A72A6" w:rsidP="003A7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16.</w:t>
            </w:r>
            <w:r w:rsidR="002E4E5C" w:rsidRPr="00336E95">
              <w:rPr>
                <w:sz w:val="18"/>
                <w:szCs w:val="18"/>
              </w:rPr>
              <w:t xml:space="preserve"> </w:t>
            </w:r>
            <w:r w:rsidR="002E4E5C" w:rsidRPr="00336E95">
              <w:rPr>
                <w:rFonts w:eastAsiaTheme="minorHAnsi"/>
                <w:sz w:val="18"/>
                <w:szCs w:val="18"/>
                <w:lang w:eastAsia="en-US"/>
              </w:rPr>
              <w:t>Посещения и обращения по поводу заболевания в ц</w:t>
            </w:r>
            <w:r w:rsidR="002E4E5C" w:rsidRPr="00336E95">
              <w:rPr>
                <w:rFonts w:eastAsiaTheme="minorHAnsi"/>
                <w:bCs/>
                <w:sz w:val="18"/>
                <w:szCs w:val="18"/>
                <w:lang w:eastAsia="en-US"/>
              </w:rPr>
              <w:t>ентр амбулаторной онкологической помощи (ЦАОП)</w:t>
            </w:r>
            <w:r w:rsidR="002E4E5C" w:rsidRPr="00336E95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3A72A6" w:rsidRPr="00336E95" w:rsidRDefault="003A72A6" w:rsidP="003A72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36E95">
              <w:rPr>
                <w:rFonts w:eastAsiaTheme="minorHAnsi"/>
                <w:sz w:val="18"/>
                <w:szCs w:val="18"/>
                <w:lang w:eastAsia="en-US"/>
              </w:rPr>
              <w:t>17</w:t>
            </w:r>
            <w:r w:rsidR="002E4E5C" w:rsidRPr="00336E95">
              <w:rPr>
                <w:sz w:val="18"/>
                <w:szCs w:val="18"/>
              </w:rPr>
              <w:t xml:space="preserve"> Услуги жидкостного цитологического исследования микропрепарата шейки матки; молекулярно-биологического исследования отделяемого из цервикального канала на вирус папилломы человека;</w:t>
            </w:r>
          </w:p>
          <w:p w:rsidR="0082388B" w:rsidRPr="002E4E5C" w:rsidRDefault="003A72A6" w:rsidP="00523BE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6E95">
              <w:rPr>
                <w:sz w:val="18"/>
                <w:szCs w:val="18"/>
              </w:rPr>
              <w:t>18.</w:t>
            </w:r>
            <w:r w:rsidR="002E4E5C" w:rsidRPr="00336E95">
              <w:rPr>
                <w:sz w:val="18"/>
                <w:szCs w:val="18"/>
              </w:rPr>
              <w:t xml:space="preserve"> Посещения с профилактическими и иными целями с применением </w:t>
            </w:r>
            <w:proofErr w:type="spellStart"/>
            <w:r w:rsidR="002E4E5C" w:rsidRPr="00336E95">
              <w:rPr>
                <w:sz w:val="18"/>
                <w:szCs w:val="18"/>
              </w:rPr>
              <w:t>телемедицинских</w:t>
            </w:r>
            <w:proofErr w:type="spellEnd"/>
            <w:r w:rsidR="002E4E5C" w:rsidRPr="00336E95">
              <w:rPr>
                <w:sz w:val="18"/>
                <w:szCs w:val="18"/>
              </w:rPr>
              <w:t xml:space="preserve"> (дистанционных) технологий</w:t>
            </w:r>
            <w:r w:rsidR="00523BE6">
              <w:rPr>
                <w:sz w:val="18"/>
                <w:szCs w:val="18"/>
              </w:rPr>
              <w:t xml:space="preserve"> </w:t>
            </w:r>
            <w:r w:rsidR="00523BE6" w:rsidRPr="00523BE6">
              <w:rPr>
                <w:sz w:val="18"/>
                <w:szCs w:val="18"/>
              </w:rPr>
              <w:t xml:space="preserve"> в медицинских организациях, не имеющих прикрепленного населения</w:t>
            </w:r>
            <w:r w:rsidR="00220AF9">
              <w:rPr>
                <w:sz w:val="18"/>
                <w:szCs w:val="18"/>
              </w:rPr>
              <w:t>;</w:t>
            </w:r>
          </w:p>
        </w:tc>
        <w:tc>
          <w:tcPr>
            <w:tcW w:w="1121" w:type="pct"/>
            <w:vMerge/>
            <w:tcBorders>
              <w:left w:val="single" w:sz="4" w:space="0" w:color="auto"/>
            </w:tcBorders>
          </w:tcPr>
          <w:p w:rsidR="0082388B" w:rsidRPr="002E4E5C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</w:tcBorders>
          </w:tcPr>
          <w:p w:rsidR="0082388B" w:rsidRPr="002E4E5C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</w:tcBorders>
          </w:tcPr>
          <w:p w:rsidR="0082388B" w:rsidRPr="002E4E5C" w:rsidRDefault="0082388B" w:rsidP="00A107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82388B" w:rsidRPr="00366222" w:rsidRDefault="0082388B" w:rsidP="0059634B"/>
    <w:sectPr w:rsidR="0082388B" w:rsidRPr="00366222" w:rsidSect="00735289">
      <w:pgSz w:w="16838" w:h="11906" w:orient="landscape"/>
      <w:pgMar w:top="284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5491"/>
    <w:multiLevelType w:val="hybridMultilevel"/>
    <w:tmpl w:val="C44E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A3B9C"/>
    <w:multiLevelType w:val="hybridMultilevel"/>
    <w:tmpl w:val="BB0E828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D38B4"/>
    <w:multiLevelType w:val="hybridMultilevel"/>
    <w:tmpl w:val="6F3A7820"/>
    <w:lvl w:ilvl="0" w:tplc="3A2623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D5149"/>
    <w:rsid w:val="00006B8E"/>
    <w:rsid w:val="00011745"/>
    <w:rsid w:val="00013A7D"/>
    <w:rsid w:val="00024F29"/>
    <w:rsid w:val="00030BB7"/>
    <w:rsid w:val="00031911"/>
    <w:rsid w:val="000338F8"/>
    <w:rsid w:val="00060A72"/>
    <w:rsid w:val="00075A9B"/>
    <w:rsid w:val="0008077C"/>
    <w:rsid w:val="000A509C"/>
    <w:rsid w:val="000B0B34"/>
    <w:rsid w:val="000B2794"/>
    <w:rsid w:val="000E33BA"/>
    <w:rsid w:val="000E5F2E"/>
    <w:rsid w:val="000F0D14"/>
    <w:rsid w:val="000F294A"/>
    <w:rsid w:val="000F59E5"/>
    <w:rsid w:val="0011303F"/>
    <w:rsid w:val="001163B7"/>
    <w:rsid w:val="00141982"/>
    <w:rsid w:val="00141D5B"/>
    <w:rsid w:val="00142449"/>
    <w:rsid w:val="00147B0F"/>
    <w:rsid w:val="00174D66"/>
    <w:rsid w:val="00177925"/>
    <w:rsid w:val="00184DB3"/>
    <w:rsid w:val="00186B72"/>
    <w:rsid w:val="00192084"/>
    <w:rsid w:val="001A2A82"/>
    <w:rsid w:val="001A329D"/>
    <w:rsid w:val="001D4500"/>
    <w:rsid w:val="001D5C06"/>
    <w:rsid w:val="001E254D"/>
    <w:rsid w:val="002164FA"/>
    <w:rsid w:val="002177CA"/>
    <w:rsid w:val="00217BD2"/>
    <w:rsid w:val="00220AF9"/>
    <w:rsid w:val="00221414"/>
    <w:rsid w:val="00223994"/>
    <w:rsid w:val="00242357"/>
    <w:rsid w:val="00256D1E"/>
    <w:rsid w:val="00263803"/>
    <w:rsid w:val="002641D8"/>
    <w:rsid w:val="00277C41"/>
    <w:rsid w:val="00280B96"/>
    <w:rsid w:val="002B0161"/>
    <w:rsid w:val="002B7C8C"/>
    <w:rsid w:val="002C26D5"/>
    <w:rsid w:val="002D5149"/>
    <w:rsid w:val="002E1618"/>
    <w:rsid w:val="002E452C"/>
    <w:rsid w:val="002E4E5C"/>
    <w:rsid w:val="002F4135"/>
    <w:rsid w:val="002F61A2"/>
    <w:rsid w:val="003123D9"/>
    <w:rsid w:val="00336E95"/>
    <w:rsid w:val="003534EE"/>
    <w:rsid w:val="003865FF"/>
    <w:rsid w:val="0038787D"/>
    <w:rsid w:val="0039522C"/>
    <w:rsid w:val="00396152"/>
    <w:rsid w:val="003A6225"/>
    <w:rsid w:val="003A72A6"/>
    <w:rsid w:val="003B3FDA"/>
    <w:rsid w:val="003B45DE"/>
    <w:rsid w:val="003C6A03"/>
    <w:rsid w:val="003D3486"/>
    <w:rsid w:val="003D5892"/>
    <w:rsid w:val="003D6301"/>
    <w:rsid w:val="003E2214"/>
    <w:rsid w:val="003E732D"/>
    <w:rsid w:val="003F2C3D"/>
    <w:rsid w:val="003F47A7"/>
    <w:rsid w:val="004056DB"/>
    <w:rsid w:val="00422A1A"/>
    <w:rsid w:val="004314A9"/>
    <w:rsid w:val="00461EE7"/>
    <w:rsid w:val="0046648E"/>
    <w:rsid w:val="00476CDB"/>
    <w:rsid w:val="00484CEA"/>
    <w:rsid w:val="00484FD7"/>
    <w:rsid w:val="0048773E"/>
    <w:rsid w:val="00492713"/>
    <w:rsid w:val="004928D1"/>
    <w:rsid w:val="004A5953"/>
    <w:rsid w:val="004B21AA"/>
    <w:rsid w:val="004B58D1"/>
    <w:rsid w:val="004B6BC8"/>
    <w:rsid w:val="004C1EA7"/>
    <w:rsid w:val="004D2B68"/>
    <w:rsid w:val="004E7FB8"/>
    <w:rsid w:val="004F02F8"/>
    <w:rsid w:val="004F1720"/>
    <w:rsid w:val="00501A00"/>
    <w:rsid w:val="00506E2D"/>
    <w:rsid w:val="00510439"/>
    <w:rsid w:val="005209B5"/>
    <w:rsid w:val="00522F7D"/>
    <w:rsid w:val="00523BE6"/>
    <w:rsid w:val="005255E9"/>
    <w:rsid w:val="0053221D"/>
    <w:rsid w:val="00535AF8"/>
    <w:rsid w:val="00555525"/>
    <w:rsid w:val="00560929"/>
    <w:rsid w:val="00562DC3"/>
    <w:rsid w:val="00572004"/>
    <w:rsid w:val="0057544D"/>
    <w:rsid w:val="00576E83"/>
    <w:rsid w:val="005779D7"/>
    <w:rsid w:val="00584EC0"/>
    <w:rsid w:val="0059634B"/>
    <w:rsid w:val="005A1E40"/>
    <w:rsid w:val="005A3D43"/>
    <w:rsid w:val="005A6929"/>
    <w:rsid w:val="005B51A7"/>
    <w:rsid w:val="005C11ED"/>
    <w:rsid w:val="005C2105"/>
    <w:rsid w:val="005C227A"/>
    <w:rsid w:val="005D16D0"/>
    <w:rsid w:val="005D3513"/>
    <w:rsid w:val="005D743F"/>
    <w:rsid w:val="005E2326"/>
    <w:rsid w:val="00610CBF"/>
    <w:rsid w:val="006214C4"/>
    <w:rsid w:val="00624535"/>
    <w:rsid w:val="00624C79"/>
    <w:rsid w:val="00625C1A"/>
    <w:rsid w:val="00664984"/>
    <w:rsid w:val="0066672A"/>
    <w:rsid w:val="006744D5"/>
    <w:rsid w:val="006812B6"/>
    <w:rsid w:val="00697DD5"/>
    <w:rsid w:val="006A2925"/>
    <w:rsid w:val="006A78EE"/>
    <w:rsid w:val="006B5767"/>
    <w:rsid w:val="006E617E"/>
    <w:rsid w:val="006F6A73"/>
    <w:rsid w:val="00706959"/>
    <w:rsid w:val="00710150"/>
    <w:rsid w:val="00725406"/>
    <w:rsid w:val="0073507F"/>
    <w:rsid w:val="00735289"/>
    <w:rsid w:val="00743DF9"/>
    <w:rsid w:val="00745624"/>
    <w:rsid w:val="00753DFA"/>
    <w:rsid w:val="0076409F"/>
    <w:rsid w:val="00772AFD"/>
    <w:rsid w:val="00795857"/>
    <w:rsid w:val="00797832"/>
    <w:rsid w:val="007C36BA"/>
    <w:rsid w:val="007C7430"/>
    <w:rsid w:val="007D0734"/>
    <w:rsid w:val="007E6685"/>
    <w:rsid w:val="007F2726"/>
    <w:rsid w:val="007F69DB"/>
    <w:rsid w:val="0080413E"/>
    <w:rsid w:val="0080634F"/>
    <w:rsid w:val="008121B3"/>
    <w:rsid w:val="008146E2"/>
    <w:rsid w:val="0082388B"/>
    <w:rsid w:val="00823C89"/>
    <w:rsid w:val="00853760"/>
    <w:rsid w:val="00854029"/>
    <w:rsid w:val="008702B7"/>
    <w:rsid w:val="0087201E"/>
    <w:rsid w:val="00885FBD"/>
    <w:rsid w:val="00890148"/>
    <w:rsid w:val="008A3967"/>
    <w:rsid w:val="008A7347"/>
    <w:rsid w:val="008B07A5"/>
    <w:rsid w:val="008B4127"/>
    <w:rsid w:val="008C2B91"/>
    <w:rsid w:val="008F2200"/>
    <w:rsid w:val="0091727D"/>
    <w:rsid w:val="00963522"/>
    <w:rsid w:val="00971441"/>
    <w:rsid w:val="00986DBF"/>
    <w:rsid w:val="009877AB"/>
    <w:rsid w:val="00993295"/>
    <w:rsid w:val="009F30D8"/>
    <w:rsid w:val="00A10750"/>
    <w:rsid w:val="00A1483D"/>
    <w:rsid w:val="00A157A5"/>
    <w:rsid w:val="00A203F5"/>
    <w:rsid w:val="00A21755"/>
    <w:rsid w:val="00A24671"/>
    <w:rsid w:val="00A46197"/>
    <w:rsid w:val="00A4713A"/>
    <w:rsid w:val="00A61526"/>
    <w:rsid w:val="00A82AC4"/>
    <w:rsid w:val="00A92ED5"/>
    <w:rsid w:val="00AB6AF6"/>
    <w:rsid w:val="00AC3CC5"/>
    <w:rsid w:val="00AC7DD8"/>
    <w:rsid w:val="00AD597E"/>
    <w:rsid w:val="00AD7587"/>
    <w:rsid w:val="00AF1013"/>
    <w:rsid w:val="00B06646"/>
    <w:rsid w:val="00B13294"/>
    <w:rsid w:val="00B14340"/>
    <w:rsid w:val="00B22049"/>
    <w:rsid w:val="00B545CC"/>
    <w:rsid w:val="00B63285"/>
    <w:rsid w:val="00B701B5"/>
    <w:rsid w:val="00B720B2"/>
    <w:rsid w:val="00B7277C"/>
    <w:rsid w:val="00B7440D"/>
    <w:rsid w:val="00B91AD9"/>
    <w:rsid w:val="00B95443"/>
    <w:rsid w:val="00BB7CAE"/>
    <w:rsid w:val="00BC09C3"/>
    <w:rsid w:val="00BC289A"/>
    <w:rsid w:val="00BC5486"/>
    <w:rsid w:val="00BC7D0A"/>
    <w:rsid w:val="00BE481F"/>
    <w:rsid w:val="00BF503A"/>
    <w:rsid w:val="00BF7864"/>
    <w:rsid w:val="00C1632C"/>
    <w:rsid w:val="00C24F27"/>
    <w:rsid w:val="00C3743A"/>
    <w:rsid w:val="00C434AE"/>
    <w:rsid w:val="00C5191B"/>
    <w:rsid w:val="00C7683C"/>
    <w:rsid w:val="00C76A3E"/>
    <w:rsid w:val="00C810E7"/>
    <w:rsid w:val="00C82E33"/>
    <w:rsid w:val="00C84281"/>
    <w:rsid w:val="00C87D71"/>
    <w:rsid w:val="00C97323"/>
    <w:rsid w:val="00CA218D"/>
    <w:rsid w:val="00CA6B9C"/>
    <w:rsid w:val="00CB3ECB"/>
    <w:rsid w:val="00CC2314"/>
    <w:rsid w:val="00CF7E15"/>
    <w:rsid w:val="00D13A61"/>
    <w:rsid w:val="00D13FEB"/>
    <w:rsid w:val="00D21109"/>
    <w:rsid w:val="00D23488"/>
    <w:rsid w:val="00D23F1D"/>
    <w:rsid w:val="00D31FA9"/>
    <w:rsid w:val="00D33044"/>
    <w:rsid w:val="00D41FC8"/>
    <w:rsid w:val="00D4244C"/>
    <w:rsid w:val="00D4590A"/>
    <w:rsid w:val="00D522F4"/>
    <w:rsid w:val="00D64107"/>
    <w:rsid w:val="00D64A63"/>
    <w:rsid w:val="00D75FD0"/>
    <w:rsid w:val="00D77AFD"/>
    <w:rsid w:val="00D82B25"/>
    <w:rsid w:val="00D843E1"/>
    <w:rsid w:val="00D84A94"/>
    <w:rsid w:val="00D96A16"/>
    <w:rsid w:val="00DA009A"/>
    <w:rsid w:val="00DA016C"/>
    <w:rsid w:val="00DA2469"/>
    <w:rsid w:val="00DB406B"/>
    <w:rsid w:val="00DB72F2"/>
    <w:rsid w:val="00DD4EEA"/>
    <w:rsid w:val="00DE5523"/>
    <w:rsid w:val="00DF0646"/>
    <w:rsid w:val="00E00243"/>
    <w:rsid w:val="00E023BE"/>
    <w:rsid w:val="00E102F6"/>
    <w:rsid w:val="00E4348B"/>
    <w:rsid w:val="00E50B8F"/>
    <w:rsid w:val="00E523D3"/>
    <w:rsid w:val="00E557B4"/>
    <w:rsid w:val="00E62F88"/>
    <w:rsid w:val="00E633DA"/>
    <w:rsid w:val="00E7311B"/>
    <w:rsid w:val="00E732F3"/>
    <w:rsid w:val="00E915FA"/>
    <w:rsid w:val="00E963D7"/>
    <w:rsid w:val="00EA2D65"/>
    <w:rsid w:val="00ED213D"/>
    <w:rsid w:val="00ED21AF"/>
    <w:rsid w:val="00ED7E4A"/>
    <w:rsid w:val="00EE359B"/>
    <w:rsid w:val="00F007F8"/>
    <w:rsid w:val="00F03A2C"/>
    <w:rsid w:val="00F15262"/>
    <w:rsid w:val="00F160DD"/>
    <w:rsid w:val="00F16281"/>
    <w:rsid w:val="00F211B4"/>
    <w:rsid w:val="00F24FDD"/>
    <w:rsid w:val="00F34BCB"/>
    <w:rsid w:val="00F43F62"/>
    <w:rsid w:val="00F53213"/>
    <w:rsid w:val="00F55390"/>
    <w:rsid w:val="00F760A4"/>
    <w:rsid w:val="00F822CF"/>
    <w:rsid w:val="00F91675"/>
    <w:rsid w:val="00F92C74"/>
    <w:rsid w:val="00FA1648"/>
    <w:rsid w:val="00FA436A"/>
    <w:rsid w:val="00FB0F83"/>
    <w:rsid w:val="00FB6B9F"/>
    <w:rsid w:val="00FC2696"/>
    <w:rsid w:val="00FC2AE2"/>
    <w:rsid w:val="00FC538F"/>
    <w:rsid w:val="00FD20AB"/>
    <w:rsid w:val="00FD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514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23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3D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2388B"/>
    <w:pPr>
      <w:spacing w:after="0" w:line="240" w:lineRule="auto"/>
    </w:pPr>
  </w:style>
  <w:style w:type="character" w:styleId="a8">
    <w:name w:val="Strong"/>
    <w:basedOn w:val="a0"/>
    <w:uiPriority w:val="22"/>
    <w:qFormat/>
    <w:rsid w:val="003A72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172C6-D771-46C3-8F1A-B97352CC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2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goloveshkina</dc:creator>
  <cp:keywords/>
  <dc:description/>
  <cp:lastModifiedBy>Максим В. Дулепов</cp:lastModifiedBy>
  <cp:revision>175</cp:revision>
  <cp:lastPrinted>2025-03-03T07:59:00Z</cp:lastPrinted>
  <dcterms:created xsi:type="dcterms:W3CDTF">2014-01-27T05:24:00Z</dcterms:created>
  <dcterms:modified xsi:type="dcterms:W3CDTF">2025-03-05T04:48:00Z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